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3D1F" w14:textId="77777777" w:rsidR="00DE637A" w:rsidRPr="00122724" w:rsidRDefault="00DE637A" w:rsidP="00DE637A">
      <w:r w:rsidRPr="00122724">
        <w:rPr>
          <w:b/>
          <w:bCs/>
        </w:rPr>
        <w:t>Academic Nurse Educator/Researcher</w:t>
      </w:r>
    </w:p>
    <w:p w14:paraId="6EF85B2D" w14:textId="3E42B588" w:rsidR="005263A2" w:rsidRPr="00061075" w:rsidRDefault="00DE637A" w:rsidP="00DE637A">
      <w:r w:rsidRPr="00061075">
        <w:t xml:space="preserve">This category recognizes a nurse involved in research who works to advance </w:t>
      </w:r>
      <w:r w:rsidR="00061075" w:rsidRPr="00061075">
        <w:t>evidence-based</w:t>
      </w:r>
      <w:r w:rsidRPr="00061075">
        <w:t xml:space="preserve"> practice defined as: “the integration of best research, clinical expertise, and patient values in making decisions about the care of individualized patients.”</w:t>
      </w: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5263A2" w:rsidRPr="00367D4B" w14:paraId="202D9F6D" w14:textId="77777777" w:rsidTr="005C7095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E9697A" w14:textId="70A02D1B" w:rsidR="005263A2" w:rsidRPr="007301B1" w:rsidRDefault="005263A2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Academic Nurse Educator/Researcher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D805AF0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5263A2" w:rsidRPr="00367D4B" w14:paraId="18DA730A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49E434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5AC45CEE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644357B6" w14:textId="6DBDB92E" w:rsidR="005263A2" w:rsidRPr="00061075" w:rsidRDefault="005263A2" w:rsidP="005263A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61075">
              <w:rPr>
                <w:rFonts w:asciiTheme="minorHAnsi" w:hAnsiTheme="minorHAnsi" w:cstheme="minorHAnsi"/>
              </w:rPr>
              <w:t xml:space="preserve">Establishes a stimulating and engaging learning environment to guide, </w:t>
            </w:r>
            <w:r w:rsidR="00E35CD1" w:rsidRPr="00061075">
              <w:rPr>
                <w:rFonts w:asciiTheme="minorHAnsi" w:hAnsiTheme="minorHAnsi" w:cstheme="minorHAnsi"/>
              </w:rPr>
              <w:t>mentor,</w:t>
            </w:r>
            <w:r w:rsidRPr="00061075">
              <w:rPr>
                <w:rFonts w:asciiTheme="minorHAnsi" w:hAnsiTheme="minorHAnsi" w:cstheme="minorHAnsi"/>
              </w:rPr>
              <w:t xml:space="preserve"> or coach others in utilizing EBP. Educates others on developing EBP awareness, knowledge, or skills.</w:t>
            </w:r>
          </w:p>
          <w:p w14:paraId="0688BF3B" w14:textId="77777777" w:rsidR="005263A2" w:rsidRPr="00061075" w:rsidRDefault="005263A2" w:rsidP="005263A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61075">
              <w:rPr>
                <w:rFonts w:asciiTheme="minorHAnsi" w:hAnsiTheme="minorHAnsi" w:cstheme="minorHAnsi"/>
              </w:rPr>
              <w:t xml:space="preserve">Acts as a role model to students with high standards of practice and clear expectations or performance. </w:t>
            </w:r>
          </w:p>
          <w:p w14:paraId="22DF1075" w14:textId="4DACA037" w:rsidR="00E35CD1" w:rsidRPr="00061075" w:rsidRDefault="005263A2" w:rsidP="0006107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ED7D31" w:themeColor="accent2"/>
                <w:sz w:val="21"/>
                <w:szCs w:val="21"/>
              </w:rPr>
            </w:pPr>
            <w:r w:rsidRPr="00061075">
              <w:rPr>
                <w:rFonts w:asciiTheme="minorHAnsi" w:hAnsiTheme="minorHAnsi" w:cstheme="minorHAnsi"/>
              </w:rPr>
              <w:t>Demonstrates ability to problem-solve and make decisions.</w:t>
            </w:r>
            <w:r w:rsidRPr="0006107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5CD1" w:rsidRPr="00061075">
              <w:rPr>
                <w:rFonts w:asciiTheme="minorHAnsi" w:hAnsiTheme="minorHAnsi" w:cstheme="minorHAnsi"/>
                <w:color w:val="000000" w:themeColor="text1"/>
              </w:rPr>
              <w:t xml:space="preserve"> Demonstrates skills in negotiation, influence, assertiveness, diplomacy, flexibility, and adaptability. Demonstrates skills in conflict resolution.</w:t>
            </w:r>
          </w:p>
          <w:p w14:paraId="58908B24" w14:textId="77777777" w:rsidR="005263A2" w:rsidRPr="00061075" w:rsidRDefault="005263A2" w:rsidP="005263A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61075">
              <w:rPr>
                <w:rFonts w:asciiTheme="minorHAnsi" w:hAnsiTheme="minorHAnsi" w:cstheme="minorHAnsi"/>
              </w:rPr>
              <w:t xml:space="preserve">Demonstrates ability to collect and analyze data. </w:t>
            </w:r>
          </w:p>
          <w:p w14:paraId="092F4935" w14:textId="331570AE" w:rsidR="005263A2" w:rsidRPr="005263A2" w:rsidRDefault="005263A2" w:rsidP="005263A2">
            <w:pPr>
              <w:pStyle w:val="ListParagraph"/>
              <w:numPr>
                <w:ilvl w:val="0"/>
                <w:numId w:val="7"/>
              </w:numPr>
            </w:pPr>
            <w:r w:rsidRPr="00061075">
              <w:rPr>
                <w:rFonts w:asciiTheme="minorHAnsi" w:hAnsiTheme="minorHAnsi" w:cstheme="minorHAnsi"/>
              </w:rPr>
              <w:t>Acknowledges student contributions to research when appropriate.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6182F45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5263A2" w:rsidRPr="00367D4B" w14:paraId="4A36DEAC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F7BFB9C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2705342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263A2" w:rsidRPr="00367D4B" w14:paraId="01D44B0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6094234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C3D96F1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263A2" w:rsidRPr="00367D4B" w14:paraId="0508BAF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8503812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883D82B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263A2" w:rsidRPr="00367D4B" w14:paraId="759FD5FD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AFA8627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7F964E1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263A2" w:rsidRPr="00367D4B" w14:paraId="08A32D52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E14B57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11408D1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5263A2" w:rsidRPr="00367D4B" w14:paraId="1614FC67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0E4BC6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7A7DD27A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113A6B3B" w14:textId="77777777" w:rsidR="005263A2" w:rsidRPr="00AC379F" w:rsidRDefault="005263A2" w:rsidP="00AC379F">
            <w:pPr>
              <w:pStyle w:val="ListParagraph"/>
              <w:numPr>
                <w:ilvl w:val="0"/>
                <w:numId w:val="11"/>
              </w:numPr>
            </w:pPr>
            <w:r w:rsidRPr="00AC379F">
              <w:t>Teaching and/or Research includes at least one national health quality indicator or addresses a specific patient need.</w:t>
            </w:r>
          </w:p>
          <w:p w14:paraId="09306172" w14:textId="3FFABC69" w:rsidR="005263A2" w:rsidRPr="00AC379F" w:rsidRDefault="005263A2" w:rsidP="00AC379F">
            <w:pPr>
              <w:pStyle w:val="ListParagraph"/>
              <w:numPr>
                <w:ilvl w:val="0"/>
                <w:numId w:val="11"/>
              </w:numPr>
            </w:pPr>
            <w:r w:rsidRPr="00AC379F">
              <w:t>Incorporates diversity, equity, inclusion, and belonging (DEI &amp; B) principles in their teaching/research.</w:t>
            </w:r>
          </w:p>
          <w:p w14:paraId="1835FE5C" w14:textId="33ADBD4E" w:rsidR="00061075" w:rsidRDefault="007C14AF" w:rsidP="00AC379F">
            <w:pPr>
              <w:pStyle w:val="ListParagraph"/>
              <w:numPr>
                <w:ilvl w:val="0"/>
                <w:numId w:val="11"/>
              </w:numPr>
            </w:pPr>
            <w:r>
              <w:t xml:space="preserve">Advocates for nursing research. </w:t>
            </w:r>
          </w:p>
          <w:p w14:paraId="2FCAFC2C" w14:textId="5939C48B" w:rsidR="005263A2" w:rsidRPr="00AC379F" w:rsidRDefault="005263A2" w:rsidP="00AC379F">
            <w:pPr>
              <w:pStyle w:val="ListParagraph"/>
              <w:numPr>
                <w:ilvl w:val="0"/>
                <w:numId w:val="11"/>
              </w:numPr>
            </w:pPr>
            <w:r w:rsidRPr="00AC379F">
              <w:t xml:space="preserve">Promotes academic and professional values to advance nursing practice. </w:t>
            </w:r>
          </w:p>
          <w:p w14:paraId="2797EF77" w14:textId="1938EE3E" w:rsidR="005263A2" w:rsidRPr="00AC379F" w:rsidRDefault="005263A2" w:rsidP="00AC379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C379F">
              <w:t>Advocates for ethical standards and participant rights within research activities.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ACA831F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5263A2" w:rsidRPr="00367D4B" w14:paraId="4209848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E23C17A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238C9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263A2" w:rsidRPr="00367D4B" w14:paraId="2ED245B3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22F4070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9C7BE09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263A2" w:rsidRPr="00367D4B" w14:paraId="477FD7A5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3C8BA1E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9905C9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263A2" w:rsidRPr="00367D4B" w14:paraId="208DB235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E80B6CD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AF1927D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263A2" w:rsidRPr="00367D4B" w14:paraId="21869B27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FA6B33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FEF7C75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5263A2" w:rsidRPr="00367D4B" w14:paraId="51DAFFBD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FAEA61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687BB23" w14:textId="77777777" w:rsidR="005263A2" w:rsidRDefault="005263A2" w:rsidP="005263A2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1A28162F" w14:textId="77777777" w:rsidR="005263A2" w:rsidRPr="005263A2" w:rsidRDefault="005263A2" w:rsidP="005263A2">
            <w:pPr>
              <w:pStyle w:val="ListParagraph"/>
              <w:numPr>
                <w:ilvl w:val="0"/>
                <w:numId w:val="8"/>
              </w:numPr>
            </w:pPr>
            <w:r w:rsidRPr="005263A2">
              <w:t>Demonstrates clear written communications.</w:t>
            </w:r>
          </w:p>
          <w:p w14:paraId="6B337F27" w14:textId="1BA950D8" w:rsidR="005263A2" w:rsidRPr="007C14AF" w:rsidRDefault="005263A2" w:rsidP="00FC76F1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5263A2">
              <w:t xml:space="preserve">Demonstrates skills in negotiation, influence, assertiveness, diplomacy, flexibility, and adaptability. </w:t>
            </w:r>
            <w:r w:rsidR="00FC76F1">
              <w:t xml:space="preserve"> </w:t>
            </w:r>
            <w:r w:rsidRPr="007C14AF">
              <w:rPr>
                <w:color w:val="000000" w:themeColor="text1"/>
              </w:rPr>
              <w:t xml:space="preserve">Demonstrates skills in conflict resolution. </w:t>
            </w:r>
          </w:p>
          <w:p w14:paraId="31A1DCCD" w14:textId="77777777" w:rsidR="005263A2" w:rsidRPr="005263A2" w:rsidRDefault="005263A2" w:rsidP="005263A2">
            <w:pPr>
              <w:pStyle w:val="ListParagraph"/>
              <w:numPr>
                <w:ilvl w:val="0"/>
                <w:numId w:val="8"/>
              </w:numPr>
            </w:pPr>
            <w:r w:rsidRPr="005263A2">
              <w:t xml:space="preserve">Documents supportive feedback to students/others with a view to take the recipient to the next level. Creates remediation plans or practice when indicated.  </w:t>
            </w:r>
          </w:p>
          <w:p w14:paraId="29A07206" w14:textId="77777777" w:rsidR="005263A2" w:rsidRPr="005263A2" w:rsidRDefault="005263A2" w:rsidP="005263A2">
            <w:pPr>
              <w:pStyle w:val="ListParagraph"/>
              <w:numPr>
                <w:ilvl w:val="0"/>
                <w:numId w:val="8"/>
              </w:numPr>
            </w:pPr>
            <w:r w:rsidRPr="005263A2">
              <w:t xml:space="preserve">Demonstrates political astuteness (ability to observe their own and other people’s behavior and social interactions with insight; understands power dynamics in the environment). </w:t>
            </w:r>
          </w:p>
          <w:p w14:paraId="2BB712CC" w14:textId="0B4329F3" w:rsidR="005263A2" w:rsidRPr="005263A2" w:rsidRDefault="005263A2" w:rsidP="005263A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C379F">
              <w:rPr>
                <w:color w:val="000000" w:themeColor="text1"/>
              </w:rPr>
              <w:t>Demonstrates ability to leverage emotional intelligence (capacity to be aware of, control, and express emotions; handles interpersonal relationships and sensitive situations).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2958E1CB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5263A2" w:rsidRPr="00367D4B" w14:paraId="35C790D3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991CB14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9289ACD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263A2" w:rsidRPr="00367D4B" w14:paraId="3729A30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40BCD23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3C9936E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263A2" w:rsidRPr="00367D4B" w14:paraId="4FE94DDA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36002A2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551D872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263A2" w:rsidRPr="00367D4B" w14:paraId="06EBD323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45C8620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C9262FA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263A2" w:rsidRPr="00367D4B" w14:paraId="11CD793C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0F8FAD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1007AEE6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5263A2" w:rsidRPr="00367D4B" w14:paraId="1C53671D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B0B7CF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67EF3479" w14:textId="77777777" w:rsidR="005263A2" w:rsidRDefault="005263A2" w:rsidP="00DE637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5EBCECE8" w14:textId="021B2F44" w:rsidR="00DE637A" w:rsidRPr="00DE637A" w:rsidRDefault="00DE637A" w:rsidP="00DE637A">
            <w:pPr>
              <w:pStyle w:val="ListParagraph"/>
              <w:numPr>
                <w:ilvl w:val="0"/>
                <w:numId w:val="9"/>
              </w:numPr>
            </w:pPr>
            <w:r w:rsidRPr="00DE637A">
              <w:t>Assumes responsibility for</w:t>
            </w:r>
            <w:r w:rsidR="00AE2D07">
              <w:t xml:space="preserve"> maintaining research standards for vulnerable patient population, </w:t>
            </w:r>
            <w:r w:rsidR="00B930E7">
              <w:t>ensuring</w:t>
            </w:r>
            <w:r w:rsidR="00AE2D07">
              <w:t xml:space="preserve"> informed consent and confidentiality. </w:t>
            </w:r>
          </w:p>
          <w:p w14:paraId="10D97027" w14:textId="192B11BA" w:rsidR="00DE637A" w:rsidRPr="00DE637A" w:rsidRDefault="00DE637A" w:rsidP="00DE637A">
            <w:pPr>
              <w:pStyle w:val="ListParagraph"/>
              <w:numPr>
                <w:ilvl w:val="0"/>
                <w:numId w:val="9"/>
              </w:numPr>
            </w:pPr>
            <w:r w:rsidRPr="00DE637A">
              <w:t>Demonstrates accountability for personal actions</w:t>
            </w:r>
            <w:r w:rsidR="00B930E7">
              <w:t>, including transparency in reporting findings</w:t>
            </w:r>
            <w:r w:rsidRPr="00DE637A">
              <w:t xml:space="preserve">. </w:t>
            </w:r>
          </w:p>
          <w:p w14:paraId="00B042EA" w14:textId="77777777" w:rsidR="00DE637A" w:rsidRPr="00DE637A" w:rsidRDefault="00DE637A" w:rsidP="00DE637A">
            <w:pPr>
              <w:pStyle w:val="ListParagraph"/>
              <w:numPr>
                <w:ilvl w:val="0"/>
                <w:numId w:val="9"/>
              </w:numPr>
            </w:pPr>
            <w:r w:rsidRPr="00DE637A">
              <w:lastRenderedPageBreak/>
              <w:t xml:space="preserve">Demonstrates integrity (honest, responsible, and accountable) in word, practice, and research. </w:t>
            </w:r>
          </w:p>
          <w:p w14:paraId="0503CE13" w14:textId="1470359D" w:rsidR="00DE637A" w:rsidRPr="00DE637A" w:rsidRDefault="00B930E7" w:rsidP="00DE637A">
            <w:pPr>
              <w:pStyle w:val="ListParagraph"/>
              <w:numPr>
                <w:ilvl w:val="0"/>
                <w:numId w:val="9"/>
              </w:numPr>
            </w:pPr>
            <w:r>
              <w:t xml:space="preserve">Adheres to the principle of respect for autonomy, </w:t>
            </w:r>
            <w:proofErr w:type="gramStart"/>
            <w:r>
              <w:t>persons</w:t>
            </w:r>
            <w:proofErr w:type="gramEnd"/>
            <w:r>
              <w:t xml:space="preserve"> and self-determination. </w:t>
            </w:r>
            <w:r w:rsidR="00DE637A" w:rsidRPr="00DE637A">
              <w:t xml:space="preserve"> </w:t>
            </w:r>
          </w:p>
          <w:p w14:paraId="7E0551D1" w14:textId="77777777" w:rsidR="00DE637A" w:rsidRPr="00DE637A" w:rsidRDefault="00DE637A" w:rsidP="00DE637A">
            <w:pPr>
              <w:pStyle w:val="ListParagraph"/>
              <w:numPr>
                <w:ilvl w:val="0"/>
                <w:numId w:val="9"/>
              </w:numPr>
            </w:pPr>
            <w:r w:rsidRPr="00DE637A">
              <w:t xml:space="preserve">Safeguards patients and others from incompetent, illegal, or unethical practices. </w:t>
            </w:r>
          </w:p>
          <w:p w14:paraId="5B11898A" w14:textId="05F89DBC" w:rsidR="00DE637A" w:rsidRPr="00DE637A" w:rsidRDefault="00DE637A" w:rsidP="00DE637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4AD65A4F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5263A2" w:rsidRPr="00367D4B" w14:paraId="01B714AB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771EA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0CA088F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263A2" w:rsidRPr="00367D4B" w14:paraId="2DABA826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7A098DE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715780F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263A2" w:rsidRPr="00367D4B" w14:paraId="62A9494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D5E8555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E2DEB51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263A2" w:rsidRPr="00367D4B" w14:paraId="0D31E5A2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6E2F19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5118BEE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263A2" w:rsidRPr="00367D4B" w14:paraId="652663C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4325DB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011030A2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5263A2" w:rsidRPr="00367D4B" w14:paraId="1EBE8833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CFD572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595155FF" w14:textId="77777777" w:rsidR="005263A2" w:rsidRDefault="005263A2" w:rsidP="005263A2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0D09C76B" w14:textId="3B1E10A0" w:rsidR="00DE637A" w:rsidRPr="00B930E7" w:rsidRDefault="00FC76F1" w:rsidP="00FC76F1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B930E7">
              <w:rPr>
                <w:color w:val="000000" w:themeColor="text1"/>
              </w:rPr>
              <w:t xml:space="preserve">Participates in </w:t>
            </w:r>
            <w:r w:rsidR="00AA74C5" w:rsidRPr="00B930E7">
              <w:rPr>
                <w:color w:val="000000" w:themeColor="text1"/>
              </w:rPr>
              <w:t xml:space="preserve">committees or </w:t>
            </w:r>
            <w:r w:rsidRPr="00B930E7">
              <w:rPr>
                <w:color w:val="000000" w:themeColor="text1"/>
              </w:rPr>
              <w:t xml:space="preserve">a professional organization. </w:t>
            </w:r>
          </w:p>
          <w:p w14:paraId="4B33FFDB" w14:textId="352AF5E1" w:rsidR="00DE637A" w:rsidRPr="00DE637A" w:rsidRDefault="00B930E7" w:rsidP="00DE637A">
            <w:pPr>
              <w:pStyle w:val="ListParagraph"/>
              <w:numPr>
                <w:ilvl w:val="0"/>
                <w:numId w:val="10"/>
              </w:numPr>
            </w:pPr>
            <w:r w:rsidRPr="00DE637A">
              <w:t xml:space="preserve">Holds certification in </w:t>
            </w:r>
            <w:r w:rsidR="00DE637A" w:rsidRPr="00DE637A">
              <w:t xml:space="preserve">Human Subjects Research (HSR) and/or has completed Institutional Review Board (IRB) training. </w:t>
            </w:r>
            <w:r w:rsidRPr="00DE637A">
              <w:t xml:space="preserve"> </w:t>
            </w:r>
          </w:p>
          <w:p w14:paraId="7000A9AF" w14:textId="505A5991" w:rsidR="00DE637A" w:rsidRPr="00AA74C5" w:rsidRDefault="00DE637A" w:rsidP="00AA74C5">
            <w:pPr>
              <w:pStyle w:val="ListParagraph"/>
              <w:numPr>
                <w:ilvl w:val="0"/>
                <w:numId w:val="10"/>
              </w:numPr>
            </w:pPr>
            <w:r w:rsidRPr="00DE637A">
              <w:t>Degree and/or certification as a nurse educator</w:t>
            </w:r>
            <w:r w:rsidR="00B930E7">
              <w:t xml:space="preserve"> or related field</w:t>
            </w:r>
            <w:r w:rsidRPr="00DE637A">
              <w:t xml:space="preserve"> (i.e., MSN or doctorate in Nursing Education, CNE). Certification or degree in another specialty area corresponding to research trajectory.  </w:t>
            </w:r>
          </w:p>
          <w:p w14:paraId="647A940F" w14:textId="28AD0FEC" w:rsidR="00DE637A" w:rsidRPr="00DE637A" w:rsidRDefault="00DE637A" w:rsidP="00DE637A">
            <w:pPr>
              <w:pStyle w:val="ListParagraph"/>
              <w:numPr>
                <w:ilvl w:val="0"/>
                <w:numId w:val="10"/>
              </w:numPr>
            </w:pPr>
            <w:r w:rsidRPr="00DE637A">
              <w:t xml:space="preserve">Demonstrates skills in nursing research </w:t>
            </w:r>
            <w:r w:rsidR="00271960" w:rsidRPr="00DE637A">
              <w:t>including</w:t>
            </w:r>
            <w:r w:rsidRPr="00DE637A">
              <w:t xml:space="preserve"> ability to identify research questions, design and conduct scientific studies, </w:t>
            </w:r>
            <w:r w:rsidR="00271960" w:rsidRPr="00DE637A">
              <w:t>collect,</w:t>
            </w:r>
            <w:r w:rsidRPr="00DE637A">
              <w:t xml:space="preserve"> and analyze data, and report findings. </w:t>
            </w:r>
          </w:p>
          <w:p w14:paraId="4D8EFC75" w14:textId="77777777" w:rsidR="00DE637A" w:rsidRPr="00DE637A" w:rsidRDefault="00DE637A" w:rsidP="00DE637A">
            <w:pPr>
              <w:pStyle w:val="ListParagraph"/>
              <w:numPr>
                <w:ilvl w:val="0"/>
                <w:numId w:val="10"/>
              </w:numPr>
            </w:pPr>
            <w:r w:rsidRPr="00DE637A">
              <w:t xml:space="preserve">Presents research findings in reports, publications, conferences, or other meetings. Contributes to a growing body of knowledge, skill, and attitudes in nursing practice. </w:t>
            </w:r>
          </w:p>
          <w:p w14:paraId="3B44BAD3" w14:textId="19C184B0" w:rsidR="005263A2" w:rsidRPr="005263A2" w:rsidRDefault="005263A2" w:rsidP="005263A2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6BFFFA0" w14:textId="77777777" w:rsidR="005263A2" w:rsidRPr="007301B1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5263A2" w:rsidRPr="00367D4B" w14:paraId="54FB950F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E7BD5A9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FC072A9" w14:textId="77777777" w:rsidR="005263A2" w:rsidRPr="00367D4B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263A2" w:rsidRPr="00367D4B" w14:paraId="240CF9E5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924E38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1CF9827" w14:textId="77777777" w:rsidR="005263A2" w:rsidRPr="00367D4B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263A2" w:rsidRPr="00367D4B" w14:paraId="5417C8A0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0DB84FC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0897344" w14:textId="77777777" w:rsidR="005263A2" w:rsidRPr="00367D4B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263A2" w:rsidRPr="00367D4B" w14:paraId="4770A330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F78828F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D357906" w14:textId="77777777" w:rsidR="005263A2" w:rsidRPr="00367D4B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5263A2" w:rsidRPr="00367D4B" w14:paraId="26F91C71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313145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53BECD2" w14:textId="77777777" w:rsidR="005263A2" w:rsidRPr="00367D4B" w:rsidRDefault="005263A2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5263A2" w:rsidRPr="00367D4B" w14:paraId="533720F9" w14:textId="77777777" w:rsidTr="005C7095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C4E0F6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4F702E7" w14:textId="77777777" w:rsidR="005263A2" w:rsidRPr="00367D4B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263A2" w:rsidRPr="007301B1" w14:paraId="4D4096F8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04F8CE1F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830AF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5263A2" w:rsidRPr="007301B1" w14:paraId="64466197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1EC896D" w14:textId="77777777" w:rsidR="005263A2" w:rsidRPr="007301B1" w:rsidRDefault="005263A2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0F291" w14:textId="55C841B1" w:rsidR="005263A2" w:rsidRPr="007301B1" w:rsidRDefault="00AE4A16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Academic Nurse Educator/Researcher</w:t>
            </w:r>
            <w:r w:rsidR="005263A2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5263A2" w:rsidRPr="007301B1" w14:paraId="5C1FE5FC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7B1AD18B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EE5ACB8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5263A2" w:rsidRPr="007301B1" w14:paraId="161737B9" w14:textId="77777777" w:rsidTr="005C7095">
        <w:trPr>
          <w:trHeight w:val="143"/>
        </w:trPr>
        <w:tc>
          <w:tcPr>
            <w:tcW w:w="482" w:type="pct"/>
          </w:tcPr>
          <w:p w14:paraId="4EC6D7E7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D558D36" w14:textId="77777777" w:rsidR="005263A2" w:rsidRPr="007301B1" w:rsidRDefault="005263A2" w:rsidP="005C7095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5263A2" w:rsidRPr="007301B1" w14:paraId="1FFEEBC7" w14:textId="77777777" w:rsidTr="005C7095">
        <w:trPr>
          <w:trHeight w:val="143"/>
        </w:trPr>
        <w:tc>
          <w:tcPr>
            <w:tcW w:w="482" w:type="pct"/>
          </w:tcPr>
          <w:p w14:paraId="13C1654A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7D577A62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5263A2" w:rsidRPr="007301B1" w14:paraId="78FD82E6" w14:textId="77777777" w:rsidTr="005C7095">
        <w:trPr>
          <w:trHeight w:val="143"/>
        </w:trPr>
        <w:tc>
          <w:tcPr>
            <w:tcW w:w="482" w:type="pct"/>
          </w:tcPr>
          <w:p w14:paraId="11A7F39C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733951A1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5263A2" w:rsidRPr="007301B1" w14:paraId="7212749E" w14:textId="77777777" w:rsidTr="005C7095">
        <w:trPr>
          <w:trHeight w:val="143"/>
        </w:trPr>
        <w:tc>
          <w:tcPr>
            <w:tcW w:w="482" w:type="pct"/>
          </w:tcPr>
          <w:p w14:paraId="3093A3AC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2AFAC98A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5263A2" w:rsidRPr="007301B1" w14:paraId="3C089270" w14:textId="77777777" w:rsidTr="005C7095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4910C829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DBA2FD" w14:textId="77777777" w:rsidR="005263A2" w:rsidRPr="007301B1" w:rsidRDefault="005263A2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496407CB" w14:textId="77777777" w:rsidR="00AE4A16" w:rsidRDefault="00AE4A16" w:rsidP="00AE4A16">
      <w:r>
        <w:t>For NH Magazine demonstrations:</w:t>
      </w:r>
    </w:p>
    <w:p w14:paraId="1D8BC114" w14:textId="77777777" w:rsidR="00AE4A16" w:rsidRDefault="00AE4A16" w:rsidP="00AE4A16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p w14:paraId="157AD6F0" w14:textId="77777777" w:rsidR="00AE4A16" w:rsidRDefault="00AE4A16" w:rsidP="00AE4A16"/>
    <w:p w14:paraId="3F743A32" w14:textId="77777777" w:rsidR="005263A2" w:rsidRDefault="005263A2"/>
    <w:sectPr w:rsidR="0052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0019"/>
    <w:multiLevelType w:val="hybridMultilevel"/>
    <w:tmpl w:val="C02E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131F4"/>
    <w:multiLevelType w:val="hybridMultilevel"/>
    <w:tmpl w:val="14CE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36F38"/>
    <w:multiLevelType w:val="hybridMultilevel"/>
    <w:tmpl w:val="F954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52691"/>
    <w:multiLevelType w:val="hybridMultilevel"/>
    <w:tmpl w:val="64C6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F047A"/>
    <w:multiLevelType w:val="hybridMultilevel"/>
    <w:tmpl w:val="F99E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81843"/>
    <w:multiLevelType w:val="hybridMultilevel"/>
    <w:tmpl w:val="EDD8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7"/>
  </w:num>
  <w:num w:numId="2" w16cid:durableId="733820417">
    <w:abstractNumId w:val="8"/>
  </w:num>
  <w:num w:numId="3" w16cid:durableId="1019309354">
    <w:abstractNumId w:val="2"/>
  </w:num>
  <w:num w:numId="4" w16cid:durableId="1587685282">
    <w:abstractNumId w:val="1"/>
  </w:num>
  <w:num w:numId="5" w16cid:durableId="2117601108">
    <w:abstractNumId w:val="5"/>
  </w:num>
  <w:num w:numId="6" w16cid:durableId="642122387">
    <w:abstractNumId w:val="10"/>
  </w:num>
  <w:num w:numId="7" w16cid:durableId="522087530">
    <w:abstractNumId w:val="9"/>
  </w:num>
  <w:num w:numId="8" w16cid:durableId="715936243">
    <w:abstractNumId w:val="0"/>
  </w:num>
  <w:num w:numId="9" w16cid:durableId="1806924746">
    <w:abstractNumId w:val="6"/>
  </w:num>
  <w:num w:numId="10" w16cid:durableId="508720663">
    <w:abstractNumId w:val="4"/>
  </w:num>
  <w:num w:numId="11" w16cid:durableId="92677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24"/>
    <w:rsid w:val="000122CD"/>
    <w:rsid w:val="00061075"/>
    <w:rsid w:val="00122724"/>
    <w:rsid w:val="00126839"/>
    <w:rsid w:val="0018432A"/>
    <w:rsid w:val="001A2245"/>
    <w:rsid w:val="001D6B46"/>
    <w:rsid w:val="00267CDA"/>
    <w:rsid w:val="00271960"/>
    <w:rsid w:val="002D4F32"/>
    <w:rsid w:val="002D5CF5"/>
    <w:rsid w:val="00427559"/>
    <w:rsid w:val="00435C06"/>
    <w:rsid w:val="004C1B50"/>
    <w:rsid w:val="005263A2"/>
    <w:rsid w:val="0056218A"/>
    <w:rsid w:val="006D068F"/>
    <w:rsid w:val="007C14AF"/>
    <w:rsid w:val="009C40EE"/>
    <w:rsid w:val="00AA74C5"/>
    <w:rsid w:val="00AC379F"/>
    <w:rsid w:val="00AE2D07"/>
    <w:rsid w:val="00AE4A16"/>
    <w:rsid w:val="00B82BEF"/>
    <w:rsid w:val="00B930E7"/>
    <w:rsid w:val="00C03948"/>
    <w:rsid w:val="00C25E0A"/>
    <w:rsid w:val="00C67186"/>
    <w:rsid w:val="00C73160"/>
    <w:rsid w:val="00C771D7"/>
    <w:rsid w:val="00D12F7C"/>
    <w:rsid w:val="00D67837"/>
    <w:rsid w:val="00DE637A"/>
    <w:rsid w:val="00E35CD1"/>
    <w:rsid w:val="00F77FDB"/>
    <w:rsid w:val="00FC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554C"/>
  <w15:chartTrackingRefBased/>
  <w15:docId w15:val="{34E7A5D4-3DFC-4156-A979-2CF2C2DC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5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C06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06"/>
    <w:rPr>
      <w:b/>
      <w:bCs/>
      <w:sz w:val="20"/>
      <w:szCs w:val="20"/>
    </w:rPr>
  </w:style>
  <w:style w:type="table" w:styleId="TableGrid">
    <w:name w:val="Table Grid"/>
    <w:basedOn w:val="TableNormal"/>
    <w:rsid w:val="005263A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3A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Allen</dc:creator>
  <cp:keywords/>
  <dc:description/>
  <cp:lastModifiedBy>Bonnie Crumley Aybar</cp:lastModifiedBy>
  <cp:revision>4</cp:revision>
  <dcterms:created xsi:type="dcterms:W3CDTF">2023-12-04T00:11:00Z</dcterms:created>
  <dcterms:modified xsi:type="dcterms:W3CDTF">2023-12-04T01:35:00Z</dcterms:modified>
</cp:coreProperties>
</file>